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57" w:rsidRDefault="00446D57" w:rsidP="00446D57">
      <w:pPr>
        <w:jc w:val="right"/>
        <w:rPr>
          <w:b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2A8AAC0D" wp14:editId="24F74125">
            <wp:extent cx="1070731" cy="276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SKP z 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24" cy="2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57" w:rsidRDefault="00451D58" w:rsidP="00446D57">
      <w:pPr>
        <w:jc w:val="center"/>
        <w:rPr>
          <w:b/>
        </w:rPr>
      </w:pPr>
      <w:r w:rsidRPr="00451D58">
        <w:rPr>
          <w:b/>
        </w:rPr>
        <w:t>ANKIETA WARUNKÓW LOKALOWYCH STACJI KONTROLI POJAZDÓW</w:t>
      </w:r>
    </w:p>
    <w:p w:rsidR="007953C1" w:rsidRDefault="007953C1" w:rsidP="007953C1">
      <w:pPr>
        <w:jc w:val="both"/>
      </w:pPr>
      <w:r>
        <w:t xml:space="preserve">W związku z </w:t>
      </w:r>
      <w:r w:rsidR="00DB130B">
        <w:t>propozycją projektu</w:t>
      </w:r>
      <w:r>
        <w:t xml:space="preserve"> zmian do rozporządzenia  w sprawie szczegółowych wymagań w stosunku do stacji przeprowadzających badania techniczne pojazdów </w:t>
      </w:r>
      <w:r w:rsidRPr="00446D57">
        <w:rPr>
          <w:b/>
        </w:rPr>
        <w:t>(Dz.U. z 2006 r. Nr 40 poz. 275)</w:t>
      </w:r>
      <w:r>
        <w:t>, chcielibyśmy się zorientować</w:t>
      </w:r>
      <w:r w:rsidR="00DB130B">
        <w:t>,</w:t>
      </w:r>
      <w:r>
        <w:t xml:space="preserve"> jaka jest skala problemu wynikająca z koni</w:t>
      </w:r>
      <w:r w:rsidR="00DB130B">
        <w:t>e</w:t>
      </w:r>
      <w:r>
        <w:t xml:space="preserve">czności dostosowania stacji kontroli pojazdów do nowych wymagań. Proponujemy zatem, aby wykorzystać do poniższej ankiety, protokół z ostatnich oględzin i badań SKP </w:t>
      </w:r>
      <w:r w:rsidR="00DE1B7F">
        <w:t xml:space="preserve">wydany </w:t>
      </w:r>
      <w:r>
        <w:t>przez</w:t>
      </w:r>
      <w:r w:rsidR="00DB130B">
        <w:t> </w:t>
      </w:r>
      <w:r>
        <w:t xml:space="preserve">TDT. Niektóre „nowe” wymiary należy wykonać osobiście za pomocą np. miary </w:t>
      </w:r>
      <w:bookmarkStart w:id="0" w:name="_GoBack"/>
      <w:bookmarkEnd w:id="0"/>
      <w:r>
        <w:t>stalowej.</w:t>
      </w:r>
      <w:r w:rsidR="00DE1B7F">
        <w:t xml:space="preserve"> </w:t>
      </w:r>
      <w:r w:rsidR="00A86D90">
        <w:br/>
      </w:r>
      <w:r w:rsidR="00A86D90" w:rsidRPr="00A86D90">
        <w:rPr>
          <w:b/>
        </w:rPr>
        <w:t>Proszę potraktować sprawę jako bardzo pilną</w:t>
      </w:r>
      <w:r w:rsidR="00A86D90">
        <w:t xml:space="preserve">. </w:t>
      </w:r>
      <w:r w:rsidR="00446D57">
        <w:t xml:space="preserve">Ankietę należy przesłać w formie papierowej faxem: 22 811 </w:t>
      </w:r>
      <w:r w:rsidR="00A86D90">
        <w:t>28 78</w:t>
      </w:r>
      <w:r w:rsidR="00DB130B">
        <w:t>,</w:t>
      </w:r>
      <w:r w:rsidR="00A86D90">
        <w:t xml:space="preserve"> bądź wypełnić z</w:t>
      </w:r>
      <w:r w:rsidR="00DB130B">
        <w:t>a</w:t>
      </w:r>
      <w:r w:rsidR="00A86D90">
        <w:t xml:space="preserve"> pośrednictwem strony </w:t>
      </w:r>
      <w:hyperlink r:id="rId8" w:history="1">
        <w:r w:rsidR="00A86D90" w:rsidRPr="004A4062">
          <w:rPr>
            <w:rStyle w:val="Hipercze"/>
          </w:rPr>
          <w:t>www.piskp.pl</w:t>
        </w:r>
      </w:hyperlink>
    </w:p>
    <w:p w:rsidR="00A86D90" w:rsidRPr="00940958" w:rsidRDefault="00940958" w:rsidP="00940958">
      <w:pPr>
        <w:tabs>
          <w:tab w:val="left" w:pos="8010"/>
        </w:tabs>
        <w:jc w:val="both"/>
        <w:rPr>
          <w:sz w:val="18"/>
          <w:szCs w:val="18"/>
        </w:rPr>
      </w:pPr>
      <w:r>
        <w:tab/>
      </w: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844"/>
        <w:gridCol w:w="3852"/>
      </w:tblGrid>
      <w:tr w:rsidR="00DF173D" w:rsidTr="00A86D90">
        <w:trPr>
          <w:trHeight w:val="300"/>
          <w:jc w:val="center"/>
        </w:trPr>
        <w:tc>
          <w:tcPr>
            <w:tcW w:w="10369" w:type="dxa"/>
            <w:gridSpan w:val="4"/>
          </w:tcPr>
          <w:p w:rsidR="00DF173D" w:rsidRDefault="00DF173D" w:rsidP="00DF173D">
            <w:pPr>
              <w:spacing w:after="160" w:line="259" w:lineRule="auto"/>
              <w:jc w:val="center"/>
            </w:pPr>
            <w:r w:rsidRPr="00DF173D">
              <w:rPr>
                <w:i/>
              </w:rPr>
              <w:t>Podstawowa stacja kontroli pojazdów</w:t>
            </w:r>
            <w:r w:rsidR="00DB130B">
              <w:rPr>
                <w:i/>
              </w:rPr>
              <w:t>,</w:t>
            </w:r>
            <w:r w:rsidRPr="00DF173D">
              <w:rPr>
                <w:i/>
              </w:rPr>
              <w:t xml:space="preserve"> o której mowa w art. 83 ust. 1 pkt 1 lit a) i  b)</w:t>
            </w:r>
            <w:r>
              <w:t xml:space="preserve">                        </w:t>
            </w:r>
            <w:r w:rsidRPr="00DF173D">
              <w:rPr>
                <w:sz w:val="44"/>
                <w:szCs w:val="44"/>
              </w:rPr>
              <w:t>□</w:t>
            </w:r>
          </w:p>
        </w:tc>
      </w:tr>
      <w:tr w:rsidR="00DF173D" w:rsidTr="00A86D90">
        <w:trPr>
          <w:trHeight w:val="390"/>
          <w:jc w:val="center"/>
        </w:trPr>
        <w:tc>
          <w:tcPr>
            <w:tcW w:w="10369" w:type="dxa"/>
            <w:gridSpan w:val="4"/>
          </w:tcPr>
          <w:p w:rsidR="00DF173D" w:rsidRDefault="00DF173D" w:rsidP="00DF173D">
            <w:pPr>
              <w:spacing w:after="160" w:line="259" w:lineRule="auto"/>
              <w:jc w:val="center"/>
            </w:pPr>
            <w:r w:rsidRPr="00DF173D">
              <w:rPr>
                <w:i/>
              </w:rPr>
              <w:t>Podstawowa stacja kontroli pojazdów</w:t>
            </w:r>
            <w:r w:rsidR="00DB130B">
              <w:rPr>
                <w:i/>
              </w:rPr>
              <w:t>,</w:t>
            </w:r>
            <w:r w:rsidRPr="00DF173D">
              <w:rPr>
                <w:i/>
              </w:rPr>
              <w:t xml:space="preserve"> o której mowa w art. 83 ust. 1 pkt 1 lit a) i  b) i c)</w:t>
            </w:r>
            <w:r>
              <w:t xml:space="preserve">     </w:t>
            </w:r>
            <w:r w:rsidRPr="00DF173D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</w:t>
            </w:r>
            <w:r w:rsidRPr="00DF173D">
              <w:rPr>
                <w:sz w:val="44"/>
                <w:szCs w:val="44"/>
              </w:rPr>
              <w:t>□</w:t>
            </w:r>
          </w:p>
        </w:tc>
      </w:tr>
      <w:tr w:rsidR="00DF173D" w:rsidTr="00A86D90">
        <w:trPr>
          <w:trHeight w:val="327"/>
          <w:jc w:val="center"/>
        </w:trPr>
        <w:tc>
          <w:tcPr>
            <w:tcW w:w="10369" w:type="dxa"/>
            <w:gridSpan w:val="4"/>
            <w:tcBorders>
              <w:bottom w:val="single" w:sz="4" w:space="0" w:color="auto"/>
            </w:tcBorders>
          </w:tcPr>
          <w:p w:rsidR="00DF173D" w:rsidRDefault="00DF173D" w:rsidP="00DF173D">
            <w:pPr>
              <w:spacing w:after="160" w:line="259" w:lineRule="auto"/>
              <w:jc w:val="center"/>
            </w:pPr>
            <w:r w:rsidRPr="00DF173D">
              <w:rPr>
                <w:i/>
              </w:rPr>
              <w:t xml:space="preserve">Okręgowa stacja kontroli pojazdów                                                                                                              </w:t>
            </w:r>
            <w:r w:rsidR="00AD2786">
              <w:rPr>
                <w:i/>
              </w:rPr>
              <w:t xml:space="preserve"> </w:t>
            </w:r>
            <w:r w:rsidR="00940958">
              <w:rPr>
                <w:i/>
              </w:rPr>
              <w:t xml:space="preserve"> </w:t>
            </w:r>
            <w:r w:rsidRPr="00DF173D">
              <w:rPr>
                <w:sz w:val="44"/>
                <w:szCs w:val="44"/>
              </w:rPr>
              <w:t>□</w:t>
            </w:r>
          </w:p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Pr="00451D58" w:rsidRDefault="00451D58" w:rsidP="00451D58">
            <w:pPr>
              <w:jc w:val="center"/>
              <w:rPr>
                <w:b/>
              </w:rPr>
            </w:pPr>
            <w:r w:rsidRPr="00451D58">
              <w:rPr>
                <w:b/>
              </w:rPr>
              <w:t>L.P</w:t>
            </w:r>
            <w:r w:rsidR="00DB130B">
              <w:rPr>
                <w:b/>
              </w:rPr>
              <w:t>.</w:t>
            </w:r>
          </w:p>
        </w:tc>
        <w:tc>
          <w:tcPr>
            <w:tcW w:w="4111" w:type="dxa"/>
            <w:vAlign w:val="center"/>
          </w:tcPr>
          <w:p w:rsidR="00451D58" w:rsidRPr="00451D58" w:rsidRDefault="00451D58" w:rsidP="00451D58">
            <w:pPr>
              <w:jc w:val="center"/>
              <w:rPr>
                <w:b/>
              </w:rPr>
            </w:pPr>
            <w:r w:rsidRPr="00451D58">
              <w:rPr>
                <w:b/>
              </w:rPr>
              <w:t>Opis</w:t>
            </w:r>
          </w:p>
        </w:tc>
        <w:tc>
          <w:tcPr>
            <w:tcW w:w="1844" w:type="dxa"/>
            <w:vAlign w:val="center"/>
          </w:tcPr>
          <w:p w:rsidR="00451D58" w:rsidRPr="00451D58" w:rsidRDefault="00451D58" w:rsidP="00451D58">
            <w:pPr>
              <w:jc w:val="center"/>
              <w:rPr>
                <w:b/>
              </w:rPr>
            </w:pPr>
            <w:r w:rsidRPr="00451D58">
              <w:rPr>
                <w:b/>
              </w:rPr>
              <w:t>Wymiar/ potwierdzenie</w:t>
            </w:r>
          </w:p>
        </w:tc>
        <w:tc>
          <w:tcPr>
            <w:tcW w:w="3852" w:type="dxa"/>
            <w:vAlign w:val="center"/>
          </w:tcPr>
          <w:p w:rsidR="00451D58" w:rsidRPr="00451D58" w:rsidRDefault="00451D58" w:rsidP="00451D58">
            <w:pPr>
              <w:jc w:val="center"/>
              <w:rPr>
                <w:b/>
              </w:rPr>
            </w:pPr>
            <w:r w:rsidRPr="00451D58">
              <w:rPr>
                <w:b/>
              </w:rPr>
              <w:t>Uwagi</w:t>
            </w:r>
          </w:p>
        </w:tc>
      </w:tr>
      <w:tr w:rsidR="00E65CC1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E65CC1" w:rsidRDefault="00E65CC1" w:rsidP="00451D58">
            <w:pPr>
              <w:jc w:val="center"/>
            </w:pPr>
            <w:r>
              <w:t>1</w:t>
            </w:r>
          </w:p>
        </w:tc>
        <w:tc>
          <w:tcPr>
            <w:tcW w:w="5955" w:type="dxa"/>
            <w:gridSpan w:val="2"/>
            <w:vAlign w:val="center"/>
          </w:tcPr>
          <w:p w:rsidR="00E65CC1" w:rsidRDefault="00E65CC1" w:rsidP="00451D58"/>
          <w:p w:rsidR="00E65CC1" w:rsidRDefault="00E65CC1" w:rsidP="00451D58">
            <w:r>
              <w:t>Ilość stanowisk kontrolnych        ……………………………………</w:t>
            </w:r>
          </w:p>
          <w:p w:rsidR="00E65CC1" w:rsidRDefault="00E65CC1" w:rsidP="00451D58"/>
        </w:tc>
        <w:tc>
          <w:tcPr>
            <w:tcW w:w="3852" w:type="dxa"/>
          </w:tcPr>
          <w:p w:rsidR="00E65CC1" w:rsidRDefault="00E65CC1" w:rsidP="00451D58"/>
        </w:tc>
      </w:tr>
      <w:tr w:rsidR="00E65CC1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E65CC1" w:rsidRDefault="00E65CC1" w:rsidP="00451D58">
            <w:pPr>
              <w:jc w:val="center"/>
            </w:pPr>
            <w:r>
              <w:t>2</w:t>
            </w:r>
          </w:p>
        </w:tc>
        <w:tc>
          <w:tcPr>
            <w:tcW w:w="5955" w:type="dxa"/>
            <w:gridSpan w:val="2"/>
            <w:vAlign w:val="center"/>
          </w:tcPr>
          <w:p w:rsidR="00E65CC1" w:rsidRDefault="00E65CC1" w:rsidP="00451D58"/>
          <w:p w:rsidR="00E65CC1" w:rsidRDefault="00E65CC1" w:rsidP="00451D58">
            <w:r>
              <w:t xml:space="preserve">Stanowisko kontrolne wyposażone w: </w:t>
            </w:r>
          </w:p>
          <w:p w:rsidR="00E65CC1" w:rsidRDefault="00E65CC1" w:rsidP="00451D58">
            <w:r>
              <w:t xml:space="preserve">- kanał przeglądowy </w:t>
            </w:r>
            <w:r w:rsidR="00DF173D">
              <w:t xml:space="preserve">                                                                        </w:t>
            </w:r>
            <w:r w:rsidRPr="00DF173D">
              <w:rPr>
                <w:sz w:val="44"/>
                <w:szCs w:val="44"/>
              </w:rPr>
              <w:t xml:space="preserve">□ </w:t>
            </w:r>
          </w:p>
          <w:p w:rsidR="00E65CC1" w:rsidRDefault="00E65CC1" w:rsidP="00451D58">
            <w:r>
              <w:t>- urządzenie do podnoszenia całego pojazdu</w:t>
            </w:r>
            <w:r w:rsidR="00DF173D">
              <w:t xml:space="preserve">                           </w:t>
            </w:r>
            <w:r>
              <w:t xml:space="preserve"> </w:t>
            </w:r>
            <w:r w:rsidR="00DF173D">
              <w:t xml:space="preserve">  </w:t>
            </w:r>
            <w:r w:rsidRPr="00DF173D">
              <w:rPr>
                <w:sz w:val="44"/>
                <w:szCs w:val="44"/>
              </w:rPr>
              <w:t>□</w:t>
            </w:r>
          </w:p>
          <w:p w:rsidR="00E65CC1" w:rsidRDefault="00E65CC1" w:rsidP="00451D58"/>
        </w:tc>
        <w:tc>
          <w:tcPr>
            <w:tcW w:w="3852" w:type="dxa"/>
            <w:vAlign w:val="center"/>
          </w:tcPr>
          <w:p w:rsidR="00E65CC1" w:rsidRDefault="00E65CC1"/>
          <w:p w:rsidR="00E65CC1" w:rsidRDefault="00E65CC1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451D58" w:rsidRDefault="004C3F67" w:rsidP="00F60A24">
            <w:pPr>
              <w:jc w:val="both"/>
            </w:pPr>
            <w:r>
              <w:t xml:space="preserve">Długość </w:t>
            </w:r>
            <w:r w:rsidRPr="008D0164">
              <w:rPr>
                <w:b/>
              </w:rPr>
              <w:t>wjazdu</w:t>
            </w:r>
            <w:r>
              <w:t xml:space="preserve"> na SKP</w:t>
            </w:r>
            <w:r w:rsidR="00DF173D">
              <w:t xml:space="preserve"> od </w:t>
            </w:r>
            <w:r w:rsidR="00940958">
              <w:t>krawędzi jezdni</w:t>
            </w:r>
            <w:r w:rsidR="00DF173D">
              <w:t xml:space="preserve"> do </w:t>
            </w:r>
            <w:r w:rsidR="00940958">
              <w:t>krawędzi</w:t>
            </w:r>
            <w:r w:rsidR="00DF173D">
              <w:t xml:space="preserve"> bramy</w:t>
            </w:r>
            <w:r w:rsidR="00940958">
              <w:t xml:space="preserve"> w linii prostopadłej do</w:t>
            </w:r>
            <w:r w:rsidR="00DB130B">
              <w:t> </w:t>
            </w:r>
            <w:r w:rsidR="00940958">
              <w:t>środka bramy/</w:t>
            </w:r>
            <w:r w:rsidR="00EF70D3">
              <w:t>rodzaj utwardzenia</w:t>
            </w:r>
            <w:r w:rsidR="00A14375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940958" w:rsidRDefault="00940958" w:rsidP="00940958">
            <w:pPr>
              <w:jc w:val="both"/>
            </w:pPr>
            <w:r>
              <w:t xml:space="preserve">Długość </w:t>
            </w:r>
            <w:r w:rsidRPr="008D0164">
              <w:rPr>
                <w:b/>
              </w:rPr>
              <w:t>wyjazdu</w:t>
            </w:r>
            <w:r>
              <w:t xml:space="preserve"> na SKP od krawędzi jezdni do krawędzi bramy w linii prostopadłej do</w:t>
            </w:r>
            <w:r w:rsidR="00DB130B">
              <w:t> </w:t>
            </w:r>
            <w:r>
              <w:t>środka bramy/rodzaj utwardzenia.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DF173D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562" w:type="dxa"/>
            <w:vMerge w:val="restart"/>
            <w:vAlign w:val="center"/>
          </w:tcPr>
          <w:p w:rsidR="00DF173D" w:rsidRDefault="00DF173D" w:rsidP="00451D58">
            <w:pPr>
              <w:jc w:val="center"/>
            </w:pPr>
            <w: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DF173D" w:rsidRDefault="00DF173D" w:rsidP="00F60A24">
            <w:pPr>
              <w:jc w:val="both"/>
            </w:pPr>
          </w:p>
          <w:p w:rsidR="00DF173D" w:rsidRDefault="00DF173D" w:rsidP="00F60A24">
            <w:pPr>
              <w:jc w:val="both"/>
            </w:pPr>
            <w:r>
              <w:t>Czy stacja znajduje się w pomieszczeniu przelotowym?</w:t>
            </w:r>
          </w:p>
          <w:p w:rsidR="00DF173D" w:rsidRDefault="00DF173D" w:rsidP="00F60A24">
            <w:pPr>
              <w:jc w:val="both"/>
            </w:pPr>
          </w:p>
        </w:tc>
        <w:tc>
          <w:tcPr>
            <w:tcW w:w="1844" w:type="dxa"/>
            <w:vAlign w:val="center"/>
          </w:tcPr>
          <w:p w:rsidR="00DF173D" w:rsidRDefault="003F5E54" w:rsidP="003F5E54">
            <w:pPr>
              <w:jc w:val="center"/>
            </w:pPr>
            <w:r>
              <w:t xml:space="preserve">TAK  </w:t>
            </w:r>
            <w:r w:rsidR="00DF173D" w:rsidRPr="00DF173D">
              <w:rPr>
                <w:sz w:val="44"/>
                <w:szCs w:val="44"/>
              </w:rPr>
              <w:t>□</w:t>
            </w:r>
          </w:p>
        </w:tc>
        <w:tc>
          <w:tcPr>
            <w:tcW w:w="3852" w:type="dxa"/>
            <w:vMerge w:val="restart"/>
          </w:tcPr>
          <w:p w:rsidR="00DF173D" w:rsidRDefault="00DF173D" w:rsidP="00451D58"/>
        </w:tc>
      </w:tr>
      <w:tr w:rsidR="00DF173D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562" w:type="dxa"/>
            <w:vMerge/>
            <w:vAlign w:val="center"/>
          </w:tcPr>
          <w:p w:rsidR="00DF173D" w:rsidRDefault="00DF173D" w:rsidP="00451D5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DF173D" w:rsidRDefault="00DF173D" w:rsidP="00F60A24">
            <w:pPr>
              <w:jc w:val="both"/>
            </w:pPr>
          </w:p>
        </w:tc>
        <w:tc>
          <w:tcPr>
            <w:tcW w:w="1844" w:type="dxa"/>
            <w:vAlign w:val="center"/>
          </w:tcPr>
          <w:p w:rsidR="00DF173D" w:rsidRDefault="00DF173D" w:rsidP="003F5E54">
            <w:pPr>
              <w:jc w:val="center"/>
            </w:pPr>
            <w:r>
              <w:t>NIE</w:t>
            </w:r>
            <w:r w:rsidR="003F5E54">
              <w:t xml:space="preserve">   </w:t>
            </w:r>
            <w:r w:rsidRPr="00DF173D">
              <w:rPr>
                <w:sz w:val="44"/>
                <w:szCs w:val="44"/>
              </w:rPr>
              <w:t>□</w:t>
            </w:r>
          </w:p>
        </w:tc>
        <w:tc>
          <w:tcPr>
            <w:tcW w:w="3852" w:type="dxa"/>
            <w:vMerge/>
          </w:tcPr>
          <w:p w:rsidR="00DF173D" w:rsidRDefault="00DF173D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052A51" w:rsidRDefault="00CF6744" w:rsidP="00F60A24">
            <w:pPr>
              <w:jc w:val="both"/>
            </w:pPr>
            <w:r>
              <w:t>Odległość kanału/ podnośnika od bramy wyjazdowej/ ściany (stacje nieprzelotowe)</w:t>
            </w:r>
            <w:r w:rsidR="006A6A2B">
              <w:t xml:space="preserve"> SKP</w:t>
            </w:r>
            <w:r w:rsidR="00DF173D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052A51" w:rsidRDefault="00CF6744" w:rsidP="00F60A24">
            <w:pPr>
              <w:jc w:val="both"/>
            </w:pPr>
            <w:r>
              <w:t>Wysokość pomieszczenia</w:t>
            </w:r>
            <w:r w:rsidR="00EF70D3">
              <w:t xml:space="preserve"> mierzona</w:t>
            </w:r>
            <w:r w:rsidR="00DF173D">
              <w:t xml:space="preserve"> od</w:t>
            </w:r>
            <w:r w:rsidR="00DB130B">
              <w:t> </w:t>
            </w:r>
            <w:r w:rsidR="00DF173D">
              <w:t>poziomu ławy pomiarowej</w:t>
            </w:r>
            <w:r w:rsidR="00DB130B">
              <w:t>,</w:t>
            </w:r>
            <w:r>
              <w:t xml:space="preserve"> w którym znajduje się stanowisko kontrolne</w:t>
            </w:r>
            <w:r w:rsidR="00F60A24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052A51" w:rsidRDefault="006A6A2B" w:rsidP="00F60A24">
            <w:pPr>
              <w:jc w:val="both"/>
            </w:pPr>
            <w:r>
              <w:t xml:space="preserve">Wymiary bramy </w:t>
            </w:r>
            <w:r w:rsidRPr="008D0164">
              <w:rPr>
                <w:b/>
              </w:rPr>
              <w:t>wjazdowej</w:t>
            </w:r>
            <w:r w:rsidR="00F60A24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052A51" w:rsidRDefault="006A6A2B" w:rsidP="00F60A24">
            <w:pPr>
              <w:jc w:val="both"/>
            </w:pPr>
            <w:r>
              <w:t xml:space="preserve">Wymiary bramy </w:t>
            </w:r>
            <w:r w:rsidRPr="008D0164">
              <w:rPr>
                <w:b/>
              </w:rPr>
              <w:t>wyjazdowej</w:t>
            </w:r>
            <w:r w:rsidR="00F60A24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562" w:type="dxa"/>
            <w:vAlign w:val="center"/>
          </w:tcPr>
          <w:p w:rsidR="00451D58" w:rsidRDefault="00CF6744" w:rsidP="00451D58">
            <w:pPr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C94787" w:rsidRDefault="00C94787" w:rsidP="00F60A24">
            <w:pPr>
              <w:jc w:val="both"/>
            </w:pPr>
          </w:p>
          <w:p w:rsidR="00451D58" w:rsidRDefault="006A6A2B" w:rsidP="00F60A24">
            <w:pPr>
              <w:jc w:val="both"/>
            </w:pPr>
            <w:r>
              <w:t>Długość ławy pomiarowej</w:t>
            </w:r>
            <w:r w:rsidR="00F60A24">
              <w:t>.</w:t>
            </w:r>
          </w:p>
          <w:p w:rsidR="00C94787" w:rsidRDefault="00C94787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052A51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052A51" w:rsidRDefault="00052A51" w:rsidP="00451D58">
            <w:pPr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052A51" w:rsidRDefault="00052A51" w:rsidP="00446D57">
            <w:pPr>
              <w:jc w:val="both"/>
            </w:pPr>
          </w:p>
          <w:p w:rsidR="00052A51" w:rsidRDefault="00052A51" w:rsidP="00446D57">
            <w:pPr>
              <w:jc w:val="both"/>
            </w:pPr>
            <w:r>
              <w:t>Szerokość ławy pomiarowej</w:t>
            </w:r>
            <w:r w:rsidR="00F60A24">
              <w:t>.</w:t>
            </w:r>
          </w:p>
          <w:p w:rsidR="00EF70D3" w:rsidRDefault="00EF70D3" w:rsidP="00446D57">
            <w:pPr>
              <w:jc w:val="both"/>
            </w:pPr>
          </w:p>
        </w:tc>
        <w:tc>
          <w:tcPr>
            <w:tcW w:w="1844" w:type="dxa"/>
          </w:tcPr>
          <w:p w:rsidR="00052A51" w:rsidRDefault="00052A51" w:rsidP="00451D58"/>
        </w:tc>
        <w:tc>
          <w:tcPr>
            <w:tcW w:w="3852" w:type="dxa"/>
          </w:tcPr>
          <w:p w:rsidR="00052A51" w:rsidRDefault="00052A51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Align w:val="center"/>
          </w:tcPr>
          <w:p w:rsidR="00451D58" w:rsidRDefault="00052A51" w:rsidP="00983D7D">
            <w:pPr>
              <w:jc w:val="center"/>
            </w:pPr>
            <w:r>
              <w:t>1</w:t>
            </w:r>
            <w:r w:rsidR="00983D7D">
              <w:t>2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052A51" w:rsidRDefault="00A44739" w:rsidP="00F60A24">
            <w:pPr>
              <w:jc w:val="both"/>
            </w:pPr>
            <w:r>
              <w:t>Szerokość kanału przeglądowego</w:t>
            </w:r>
            <w:r w:rsidR="00F60A24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451D58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562" w:type="dxa"/>
            <w:vAlign w:val="center"/>
          </w:tcPr>
          <w:p w:rsidR="00451D58" w:rsidRDefault="00052A51" w:rsidP="00983D7D">
            <w:pPr>
              <w:jc w:val="center"/>
            </w:pPr>
            <w:r>
              <w:t>1</w:t>
            </w:r>
            <w:r w:rsidR="00983D7D">
              <w:t>3</w:t>
            </w:r>
          </w:p>
        </w:tc>
        <w:tc>
          <w:tcPr>
            <w:tcW w:w="4111" w:type="dxa"/>
            <w:vAlign w:val="center"/>
          </w:tcPr>
          <w:p w:rsidR="00052A51" w:rsidRDefault="00052A51" w:rsidP="00F60A24">
            <w:pPr>
              <w:jc w:val="both"/>
            </w:pPr>
          </w:p>
          <w:p w:rsidR="00B22FAF" w:rsidRDefault="00A44739" w:rsidP="00F60A24">
            <w:pPr>
              <w:jc w:val="both"/>
            </w:pPr>
            <w:r>
              <w:t>Głębokość kanału przeglądowego</w:t>
            </w:r>
            <w:r w:rsidR="00F60A24">
              <w:t>.</w:t>
            </w:r>
          </w:p>
          <w:p w:rsidR="00052A51" w:rsidRDefault="00052A51" w:rsidP="00F60A24">
            <w:pPr>
              <w:jc w:val="both"/>
            </w:pPr>
          </w:p>
        </w:tc>
        <w:tc>
          <w:tcPr>
            <w:tcW w:w="1844" w:type="dxa"/>
          </w:tcPr>
          <w:p w:rsidR="00451D58" w:rsidRDefault="00451D58" w:rsidP="00451D58"/>
        </w:tc>
        <w:tc>
          <w:tcPr>
            <w:tcW w:w="3852" w:type="dxa"/>
          </w:tcPr>
          <w:p w:rsidR="00451D58" w:rsidRDefault="00451D58" w:rsidP="00451D58"/>
        </w:tc>
      </w:tr>
      <w:tr w:rsidR="00645C2A" w:rsidTr="00A86D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562" w:type="dxa"/>
            <w:vAlign w:val="center"/>
          </w:tcPr>
          <w:p w:rsidR="00645C2A" w:rsidRDefault="00645C2A" w:rsidP="00983D7D">
            <w:pPr>
              <w:jc w:val="center"/>
            </w:pPr>
            <w:r>
              <w:t>1</w:t>
            </w:r>
            <w:r w:rsidR="00983D7D">
              <w:t>4</w:t>
            </w:r>
          </w:p>
        </w:tc>
        <w:tc>
          <w:tcPr>
            <w:tcW w:w="4111" w:type="dxa"/>
            <w:vAlign w:val="center"/>
          </w:tcPr>
          <w:p w:rsidR="00645C2A" w:rsidRDefault="00645C2A" w:rsidP="00F60A24">
            <w:pPr>
              <w:jc w:val="both"/>
            </w:pPr>
          </w:p>
          <w:p w:rsidR="00645C2A" w:rsidRDefault="00645C2A" w:rsidP="00F60A24">
            <w:pPr>
              <w:jc w:val="both"/>
            </w:pPr>
            <w:r>
              <w:t>Najmniejsza szerokość stanowiska kontrolnego na całej długości</w:t>
            </w:r>
            <w:r w:rsidR="00F60A24">
              <w:t>.</w:t>
            </w:r>
          </w:p>
          <w:p w:rsidR="00645C2A" w:rsidRDefault="00645C2A" w:rsidP="00F60A24">
            <w:pPr>
              <w:jc w:val="both"/>
            </w:pPr>
          </w:p>
        </w:tc>
        <w:tc>
          <w:tcPr>
            <w:tcW w:w="1844" w:type="dxa"/>
            <w:vAlign w:val="center"/>
          </w:tcPr>
          <w:p w:rsidR="00645C2A" w:rsidRDefault="00645C2A" w:rsidP="00451D58"/>
        </w:tc>
        <w:tc>
          <w:tcPr>
            <w:tcW w:w="3852" w:type="dxa"/>
            <w:vAlign w:val="center"/>
          </w:tcPr>
          <w:p w:rsidR="00645C2A" w:rsidRDefault="00645C2A" w:rsidP="00451D58"/>
        </w:tc>
      </w:tr>
    </w:tbl>
    <w:p w:rsidR="00E96C44" w:rsidRDefault="00E96C44" w:rsidP="00E96C44"/>
    <w:p w:rsidR="001A352F" w:rsidRDefault="001A352F" w:rsidP="00E96C44">
      <w:pPr>
        <w:rPr>
          <w:sz w:val="32"/>
          <w:szCs w:val="32"/>
        </w:rPr>
      </w:pPr>
      <w:r w:rsidRPr="001A352F">
        <w:rPr>
          <w:b/>
          <w:sz w:val="32"/>
          <w:szCs w:val="32"/>
        </w:rPr>
        <w:t>UWAGI</w:t>
      </w:r>
    </w:p>
    <w:p w:rsid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………………………………………………………………………………………………………………..............</w:t>
      </w:r>
    </w:p>
    <w:p w:rsid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A352F" w:rsidRPr="001A352F" w:rsidRDefault="001A352F" w:rsidP="00E96C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  <w:r w:rsidR="00983D7D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………………</w:t>
      </w:r>
      <w:r w:rsidR="00983D7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…...</w:t>
      </w:r>
    </w:p>
    <w:sectPr w:rsidR="001A352F" w:rsidRPr="001A352F" w:rsidSect="00A86D9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80" w:rsidRDefault="00A10580" w:rsidP="00B22FAF">
      <w:pPr>
        <w:spacing w:after="0" w:line="240" w:lineRule="auto"/>
      </w:pPr>
      <w:r>
        <w:separator/>
      </w:r>
    </w:p>
  </w:endnote>
  <w:endnote w:type="continuationSeparator" w:id="0">
    <w:p w:rsidR="00A10580" w:rsidRDefault="00A10580" w:rsidP="00B2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4993443"/>
      <w:docPartObj>
        <w:docPartGallery w:val="Page Numbers (Bottom of Page)"/>
        <w:docPartUnique/>
      </w:docPartObj>
    </w:sdtPr>
    <w:sdtEndPr/>
    <w:sdtContent>
      <w:p w:rsidR="00C94787" w:rsidRDefault="00C94787" w:rsidP="00C94787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B130B" w:rsidRPr="00DB130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4787" w:rsidRDefault="00C94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80" w:rsidRDefault="00A10580" w:rsidP="00B22FAF">
      <w:pPr>
        <w:spacing w:after="0" w:line="240" w:lineRule="auto"/>
      </w:pPr>
      <w:r>
        <w:separator/>
      </w:r>
    </w:p>
  </w:footnote>
  <w:footnote w:type="continuationSeparator" w:id="0">
    <w:p w:rsidR="00A10580" w:rsidRDefault="00A10580" w:rsidP="00B2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8"/>
    <w:rsid w:val="00052A51"/>
    <w:rsid w:val="001A352F"/>
    <w:rsid w:val="00234794"/>
    <w:rsid w:val="002F0699"/>
    <w:rsid w:val="003331CC"/>
    <w:rsid w:val="00360994"/>
    <w:rsid w:val="003F5E54"/>
    <w:rsid w:val="00446D57"/>
    <w:rsid w:val="00451D58"/>
    <w:rsid w:val="00456708"/>
    <w:rsid w:val="004C3F67"/>
    <w:rsid w:val="005208A3"/>
    <w:rsid w:val="00537EAD"/>
    <w:rsid w:val="00645C2A"/>
    <w:rsid w:val="006A6A2B"/>
    <w:rsid w:val="006B15BC"/>
    <w:rsid w:val="007953C1"/>
    <w:rsid w:val="008D0164"/>
    <w:rsid w:val="00940958"/>
    <w:rsid w:val="00983D7D"/>
    <w:rsid w:val="00A10580"/>
    <w:rsid w:val="00A14375"/>
    <w:rsid w:val="00A44739"/>
    <w:rsid w:val="00A86D90"/>
    <w:rsid w:val="00AD2786"/>
    <w:rsid w:val="00B22FAF"/>
    <w:rsid w:val="00C94787"/>
    <w:rsid w:val="00CF6744"/>
    <w:rsid w:val="00D7174E"/>
    <w:rsid w:val="00DB130B"/>
    <w:rsid w:val="00DE1B7F"/>
    <w:rsid w:val="00DF173D"/>
    <w:rsid w:val="00DF50A8"/>
    <w:rsid w:val="00E65CC1"/>
    <w:rsid w:val="00E96C44"/>
    <w:rsid w:val="00EF4943"/>
    <w:rsid w:val="00EF70D3"/>
    <w:rsid w:val="00F60A24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9B1BF-BF99-474D-B784-58C25EF6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FAF"/>
  </w:style>
  <w:style w:type="paragraph" w:styleId="Stopka">
    <w:name w:val="footer"/>
    <w:basedOn w:val="Normalny"/>
    <w:link w:val="StopkaZnak"/>
    <w:uiPriority w:val="99"/>
    <w:unhideWhenUsed/>
    <w:rsid w:val="00B2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FAF"/>
  </w:style>
  <w:style w:type="paragraph" w:styleId="Tekstdymka">
    <w:name w:val="Balloon Text"/>
    <w:basedOn w:val="Normalny"/>
    <w:link w:val="TekstdymkaZnak"/>
    <w:uiPriority w:val="99"/>
    <w:semiHidden/>
    <w:unhideWhenUsed/>
    <w:rsid w:val="004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6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k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B73C-8A5B-4F39-AA63-B44E5BA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katarzyna</cp:lastModifiedBy>
  <cp:revision>7</cp:revision>
  <cp:lastPrinted>2016-03-18T10:15:00Z</cp:lastPrinted>
  <dcterms:created xsi:type="dcterms:W3CDTF">2016-03-18T10:14:00Z</dcterms:created>
  <dcterms:modified xsi:type="dcterms:W3CDTF">2016-03-21T06:46:00Z</dcterms:modified>
</cp:coreProperties>
</file>